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6F0B3" w14:textId="3ABB3AA9" w:rsidR="00021264" w:rsidRPr="00021264" w:rsidRDefault="00021264" w:rsidP="00FA3F9D">
      <w:pPr>
        <w:spacing w:line="700" w:lineRule="exact"/>
        <w:jc w:val="center"/>
        <w:rPr>
          <w:rFonts w:ascii="方正小标宋简体" w:eastAsia="方正小标宋简体" w:hAnsi="黑体"/>
          <w:sz w:val="44"/>
          <w:szCs w:val="44"/>
        </w:rPr>
      </w:pPr>
      <w:r w:rsidRPr="00021264">
        <w:rPr>
          <w:rFonts w:ascii="方正小标宋简体" w:eastAsia="方正小标宋简体" w:hAnsi="黑体" w:hint="eastAsia"/>
          <w:sz w:val="44"/>
          <w:szCs w:val="44"/>
        </w:rPr>
        <w:t>汉江师范学院继续教育学院</w:t>
      </w:r>
      <w:r w:rsidR="00FA3F9D">
        <w:rPr>
          <w:rFonts w:ascii="方正小标宋简体" w:eastAsia="方正小标宋简体" w:hAnsi="黑体" w:hint="eastAsia"/>
          <w:sz w:val="44"/>
          <w:szCs w:val="44"/>
        </w:rPr>
        <w:t>关于开展</w:t>
      </w:r>
      <w:r w:rsidRPr="00021264">
        <w:rPr>
          <w:rFonts w:ascii="方正小标宋简体" w:eastAsia="方正小标宋简体" w:hAnsi="黑体" w:hint="eastAsia"/>
          <w:sz w:val="44"/>
          <w:szCs w:val="44"/>
        </w:rPr>
        <w:t>成人高等教育网络平台学习</w:t>
      </w:r>
      <w:r w:rsidR="00FA3F9D">
        <w:rPr>
          <w:rFonts w:ascii="方正小标宋简体" w:eastAsia="方正小标宋简体" w:hAnsi="黑体" w:hint="eastAsia"/>
          <w:sz w:val="44"/>
          <w:szCs w:val="44"/>
        </w:rPr>
        <w:t>的通知</w:t>
      </w:r>
    </w:p>
    <w:p w14:paraId="3DAA4AEA" w14:textId="77777777" w:rsidR="00021264" w:rsidRPr="00FA3F9D" w:rsidRDefault="00021264"/>
    <w:p w14:paraId="415E30AC" w14:textId="63EC8A92" w:rsidR="007D5F4F" w:rsidRPr="00373FCC" w:rsidRDefault="00683E76" w:rsidP="00021264">
      <w:pPr>
        <w:spacing w:line="360" w:lineRule="auto"/>
        <w:rPr>
          <w:rFonts w:ascii="仿宋_GB2312" w:eastAsia="仿宋_GB2312"/>
          <w:sz w:val="32"/>
          <w:szCs w:val="32"/>
        </w:rPr>
      </w:pPr>
      <w:r w:rsidRPr="00373FCC">
        <w:rPr>
          <w:rFonts w:ascii="仿宋_GB2312" w:eastAsia="仿宋_GB2312" w:hint="eastAsia"/>
          <w:sz w:val="32"/>
          <w:szCs w:val="32"/>
        </w:rPr>
        <w:t>各函授站：</w:t>
      </w:r>
    </w:p>
    <w:p w14:paraId="56EFBFAD" w14:textId="1B59172B" w:rsidR="003E2D64" w:rsidRPr="00373FCC" w:rsidRDefault="00683E76" w:rsidP="00021264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373FCC">
        <w:rPr>
          <w:rFonts w:ascii="仿宋_GB2312" w:eastAsia="仿宋_GB2312" w:hint="eastAsia"/>
          <w:sz w:val="32"/>
          <w:szCs w:val="32"/>
        </w:rPr>
        <w:t>为了解决我校成人高等教育学生的工学矛盾，提高成人高等教育的办学水平与教学质量，适应网络教育、函授教育融合发展新形势，继续教育学院</w:t>
      </w:r>
      <w:r w:rsidR="00FA3F9D">
        <w:rPr>
          <w:rFonts w:ascii="仿宋_GB2312" w:eastAsia="仿宋_GB2312" w:hint="eastAsia"/>
          <w:sz w:val="32"/>
          <w:szCs w:val="32"/>
        </w:rPr>
        <w:t>开通</w:t>
      </w:r>
      <w:r w:rsidRPr="00373FCC">
        <w:rPr>
          <w:rFonts w:ascii="仿宋_GB2312" w:eastAsia="仿宋_GB2312" w:hint="eastAsia"/>
          <w:sz w:val="32"/>
          <w:szCs w:val="32"/>
        </w:rPr>
        <w:t>成人高等教育网</w:t>
      </w:r>
      <w:r w:rsidR="00FA3F9D">
        <w:rPr>
          <w:rFonts w:ascii="仿宋_GB2312" w:eastAsia="仿宋_GB2312" w:hint="eastAsia"/>
          <w:sz w:val="32"/>
          <w:szCs w:val="32"/>
        </w:rPr>
        <w:t>络</w:t>
      </w:r>
      <w:r w:rsidRPr="00373FCC">
        <w:rPr>
          <w:rFonts w:ascii="仿宋_GB2312" w:eastAsia="仿宋_GB2312" w:hint="eastAsia"/>
          <w:sz w:val="32"/>
          <w:szCs w:val="32"/>
        </w:rPr>
        <w:t>学习平台（以下简称“网络平台”）。现就有关事项通知如下</w:t>
      </w:r>
      <w:r w:rsidR="003E2D64" w:rsidRPr="00373FCC">
        <w:rPr>
          <w:rFonts w:ascii="仿宋_GB2312" w:eastAsia="仿宋_GB2312" w:hint="eastAsia"/>
          <w:sz w:val="32"/>
          <w:szCs w:val="32"/>
        </w:rPr>
        <w:t>：</w:t>
      </w:r>
    </w:p>
    <w:p w14:paraId="7DF50A31" w14:textId="497958E8" w:rsidR="003E2D64" w:rsidRPr="00373FCC" w:rsidRDefault="003E2D64" w:rsidP="00FA3F9D">
      <w:pPr>
        <w:spacing w:line="360" w:lineRule="auto"/>
        <w:ind w:firstLineChars="200" w:firstLine="640"/>
        <w:rPr>
          <w:rFonts w:ascii="黑体" w:eastAsia="黑体" w:hAnsi="黑体"/>
          <w:sz w:val="32"/>
          <w:szCs w:val="32"/>
        </w:rPr>
      </w:pPr>
      <w:r w:rsidRPr="00373FCC">
        <w:rPr>
          <w:rFonts w:ascii="黑体" w:eastAsia="黑体" w:hAnsi="黑体" w:hint="eastAsia"/>
          <w:sz w:val="32"/>
          <w:szCs w:val="32"/>
        </w:rPr>
        <w:t>一、学习对象：</w:t>
      </w:r>
    </w:p>
    <w:p w14:paraId="4F5490F3" w14:textId="1D287DD9" w:rsidR="003E2D64" w:rsidRPr="00373FCC" w:rsidRDefault="00FA3F9D" w:rsidP="00021264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2020</w:t>
      </w:r>
      <w:r>
        <w:rPr>
          <w:rFonts w:ascii="仿宋_GB2312" w:eastAsia="仿宋_GB2312" w:hint="eastAsia"/>
          <w:sz w:val="32"/>
          <w:szCs w:val="32"/>
        </w:rPr>
        <w:t>级、</w:t>
      </w:r>
      <w:r w:rsidR="003E2D64" w:rsidRPr="00373FCC">
        <w:rPr>
          <w:rFonts w:ascii="仿宋_GB2312" w:eastAsia="仿宋_GB2312" w:hint="eastAsia"/>
          <w:sz w:val="32"/>
          <w:szCs w:val="32"/>
        </w:rPr>
        <w:t>2021级和2022级各专业层次学生</w:t>
      </w:r>
    </w:p>
    <w:p w14:paraId="6619A64B" w14:textId="176A1D8D" w:rsidR="003E2D64" w:rsidRPr="00373FCC" w:rsidRDefault="003E2D64" w:rsidP="00FA3F9D">
      <w:pPr>
        <w:spacing w:line="360" w:lineRule="auto"/>
        <w:ind w:firstLineChars="200" w:firstLine="640"/>
        <w:rPr>
          <w:rFonts w:ascii="黑体" w:eastAsia="黑体" w:hAnsi="黑体"/>
          <w:sz w:val="32"/>
          <w:szCs w:val="32"/>
        </w:rPr>
      </w:pPr>
      <w:r w:rsidRPr="00373FCC">
        <w:rPr>
          <w:rFonts w:ascii="黑体" w:eastAsia="黑体" w:hAnsi="黑体" w:hint="eastAsia"/>
          <w:sz w:val="32"/>
          <w:szCs w:val="32"/>
        </w:rPr>
        <w:t>二</w:t>
      </w:r>
      <w:r w:rsidR="00FA3F9D">
        <w:rPr>
          <w:rFonts w:ascii="黑体" w:eastAsia="黑体" w:hAnsi="黑体" w:hint="eastAsia"/>
          <w:sz w:val="32"/>
          <w:szCs w:val="32"/>
        </w:rPr>
        <w:t>、</w:t>
      </w:r>
      <w:r w:rsidRPr="00373FCC">
        <w:rPr>
          <w:rFonts w:ascii="黑体" w:eastAsia="黑体" w:hAnsi="黑体" w:hint="eastAsia"/>
          <w:sz w:val="32"/>
          <w:szCs w:val="32"/>
        </w:rPr>
        <w:t>开放课程</w:t>
      </w:r>
      <w:r w:rsidR="00373FCC" w:rsidRPr="00373FCC">
        <w:rPr>
          <w:rFonts w:ascii="黑体" w:eastAsia="黑体" w:hAnsi="黑体" w:hint="eastAsia"/>
          <w:sz w:val="32"/>
          <w:szCs w:val="32"/>
        </w:rPr>
        <w:t>：</w:t>
      </w:r>
    </w:p>
    <w:p w14:paraId="010D6D68" w14:textId="3C099F08" w:rsidR="003E2D64" w:rsidRPr="00373FCC" w:rsidRDefault="003E2D64" w:rsidP="00021264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373FCC">
        <w:rPr>
          <w:rFonts w:ascii="仿宋_GB2312" w:eastAsia="仿宋_GB2312" w:hint="eastAsia"/>
          <w:sz w:val="32"/>
          <w:szCs w:val="32"/>
        </w:rPr>
        <w:t>本次开设的课程为</w:t>
      </w:r>
      <w:r w:rsidR="00FA3F9D">
        <w:rPr>
          <w:rFonts w:ascii="仿宋_GB2312" w:eastAsia="仿宋_GB2312" w:hint="eastAsia"/>
          <w:sz w:val="32"/>
          <w:szCs w:val="32"/>
        </w:rPr>
        <w:t>2</w:t>
      </w:r>
      <w:r w:rsidR="00FA3F9D">
        <w:rPr>
          <w:rFonts w:ascii="仿宋_GB2312" w:eastAsia="仿宋_GB2312"/>
          <w:sz w:val="32"/>
          <w:szCs w:val="32"/>
        </w:rPr>
        <w:t>020</w:t>
      </w:r>
      <w:r w:rsidR="00FA3F9D">
        <w:rPr>
          <w:rFonts w:ascii="仿宋_GB2312" w:eastAsia="仿宋_GB2312" w:hint="eastAsia"/>
          <w:sz w:val="32"/>
          <w:szCs w:val="32"/>
        </w:rPr>
        <w:t>级第5学期、</w:t>
      </w:r>
      <w:r w:rsidRPr="00373FCC">
        <w:rPr>
          <w:rFonts w:ascii="仿宋_GB2312" w:eastAsia="仿宋_GB2312" w:hint="eastAsia"/>
          <w:sz w:val="32"/>
          <w:szCs w:val="32"/>
        </w:rPr>
        <w:t>2021级第3学期课程、2022级第1学期课程。</w:t>
      </w:r>
    </w:p>
    <w:p w14:paraId="7B2AE04E" w14:textId="4924CD63" w:rsidR="003E2D64" w:rsidRPr="00373FCC" w:rsidRDefault="003E2D64" w:rsidP="00FA3F9D">
      <w:pPr>
        <w:spacing w:line="360" w:lineRule="auto"/>
        <w:ind w:firstLineChars="200" w:firstLine="640"/>
        <w:rPr>
          <w:rFonts w:ascii="黑体" w:eastAsia="黑体" w:hAnsi="黑体"/>
          <w:sz w:val="32"/>
          <w:szCs w:val="32"/>
        </w:rPr>
      </w:pPr>
      <w:r w:rsidRPr="00373FCC">
        <w:rPr>
          <w:rFonts w:ascii="黑体" w:eastAsia="黑体" w:hAnsi="黑体" w:hint="eastAsia"/>
          <w:sz w:val="32"/>
          <w:szCs w:val="32"/>
        </w:rPr>
        <w:t>三</w:t>
      </w:r>
      <w:r w:rsidR="00FA3F9D">
        <w:rPr>
          <w:rFonts w:ascii="黑体" w:eastAsia="黑体" w:hAnsi="黑体" w:hint="eastAsia"/>
          <w:sz w:val="32"/>
          <w:szCs w:val="32"/>
        </w:rPr>
        <w:t>、</w:t>
      </w:r>
      <w:r w:rsidRPr="00373FCC">
        <w:rPr>
          <w:rFonts w:ascii="黑体" w:eastAsia="黑体" w:hAnsi="黑体" w:hint="eastAsia"/>
          <w:sz w:val="32"/>
          <w:szCs w:val="32"/>
        </w:rPr>
        <w:t>开课时间</w:t>
      </w:r>
      <w:r w:rsidR="00FA3F9D">
        <w:rPr>
          <w:rFonts w:ascii="黑体" w:eastAsia="黑体" w:hAnsi="黑体" w:hint="eastAsia"/>
          <w:sz w:val="32"/>
          <w:szCs w:val="32"/>
        </w:rPr>
        <w:t>：</w:t>
      </w:r>
    </w:p>
    <w:p w14:paraId="73081B02" w14:textId="502E6323" w:rsidR="000B43D7" w:rsidRPr="000B43D7" w:rsidRDefault="003E2D64" w:rsidP="000B43D7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373FCC">
        <w:rPr>
          <w:rFonts w:ascii="仿宋_GB2312" w:eastAsia="仿宋_GB2312" w:hint="eastAsia"/>
          <w:sz w:val="32"/>
          <w:szCs w:val="32"/>
        </w:rPr>
        <w:t>本学期网络课程开放时间为：2022年</w:t>
      </w:r>
      <w:r w:rsidR="006170F9">
        <w:rPr>
          <w:rFonts w:ascii="仿宋_GB2312" w:eastAsia="仿宋_GB2312"/>
          <w:sz w:val="32"/>
          <w:szCs w:val="32"/>
        </w:rPr>
        <w:t>5</w:t>
      </w:r>
      <w:r w:rsidRPr="00373FCC">
        <w:rPr>
          <w:rFonts w:ascii="仿宋_GB2312" w:eastAsia="仿宋_GB2312" w:hint="eastAsia"/>
          <w:sz w:val="32"/>
          <w:szCs w:val="32"/>
        </w:rPr>
        <w:t>月</w:t>
      </w:r>
      <w:r w:rsidR="006170F9">
        <w:rPr>
          <w:rFonts w:ascii="仿宋_GB2312" w:eastAsia="仿宋_GB2312"/>
          <w:sz w:val="32"/>
          <w:szCs w:val="32"/>
        </w:rPr>
        <w:t>9</w:t>
      </w:r>
      <w:r w:rsidRPr="00373FCC">
        <w:rPr>
          <w:rFonts w:ascii="仿宋_GB2312" w:eastAsia="仿宋_GB2312" w:hint="eastAsia"/>
          <w:sz w:val="32"/>
          <w:szCs w:val="32"/>
        </w:rPr>
        <w:t>日</w:t>
      </w:r>
      <w:r w:rsidR="00FA3F9D">
        <w:rPr>
          <w:rFonts w:ascii="仿宋_GB2312" w:eastAsia="仿宋_GB2312" w:hint="eastAsia"/>
          <w:sz w:val="32"/>
          <w:szCs w:val="32"/>
        </w:rPr>
        <w:t>。</w:t>
      </w:r>
    </w:p>
    <w:p w14:paraId="6E781811" w14:textId="5D2BC3EC" w:rsidR="003E2D64" w:rsidRPr="00373FCC" w:rsidRDefault="003E2D64" w:rsidP="00FA3F9D">
      <w:pPr>
        <w:spacing w:line="360" w:lineRule="auto"/>
        <w:ind w:firstLineChars="200" w:firstLine="640"/>
        <w:rPr>
          <w:rFonts w:ascii="黑体" w:eastAsia="黑体" w:hAnsi="黑体"/>
          <w:sz w:val="32"/>
          <w:szCs w:val="32"/>
        </w:rPr>
      </w:pPr>
      <w:r w:rsidRPr="00373FCC">
        <w:rPr>
          <w:rFonts w:ascii="黑体" w:eastAsia="黑体" w:hAnsi="黑体" w:hint="eastAsia"/>
          <w:sz w:val="32"/>
          <w:szCs w:val="32"/>
        </w:rPr>
        <w:t>四、学习方式：</w:t>
      </w:r>
    </w:p>
    <w:p w14:paraId="448F64AB" w14:textId="52531696" w:rsidR="003E2D64" w:rsidRPr="00373FCC" w:rsidRDefault="003E2D64" w:rsidP="000A2473">
      <w:pPr>
        <w:wordWrap w:val="0"/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373FCC">
        <w:rPr>
          <w:rFonts w:ascii="仿宋_GB2312" w:eastAsia="仿宋_GB2312" w:hint="eastAsia"/>
          <w:sz w:val="32"/>
          <w:szCs w:val="32"/>
        </w:rPr>
        <w:t>直接登陆网址</w:t>
      </w:r>
      <w:bookmarkStart w:id="0" w:name="_Hlk102292409"/>
      <w:r w:rsidRPr="00373FCC">
        <w:rPr>
          <w:rFonts w:ascii="仿宋_GB2312" w:eastAsia="仿宋_GB2312" w:hint="eastAsia"/>
          <w:sz w:val="32"/>
          <w:szCs w:val="32"/>
        </w:rPr>
        <w:t>：</w:t>
      </w:r>
      <w:hyperlink r:id="rId6" w:history="1">
        <w:r w:rsidR="00FA3F9D" w:rsidRPr="005C2E35">
          <w:rPr>
            <w:rStyle w:val="a7"/>
            <w:rFonts w:ascii="仿宋_GB2312" w:eastAsia="仿宋_GB2312"/>
            <w:sz w:val="32"/>
            <w:szCs w:val="32"/>
          </w:rPr>
          <w:t>https://edu.hcjzxt.com/index/login.html</w:t>
        </w:r>
      </w:hyperlink>
      <w:bookmarkEnd w:id="0"/>
      <w:r w:rsidRPr="00373FCC">
        <w:rPr>
          <w:rFonts w:ascii="仿宋_GB2312" w:eastAsia="仿宋_GB2312" w:hint="eastAsia"/>
          <w:sz w:val="32"/>
          <w:szCs w:val="32"/>
        </w:rPr>
        <w:t>，用户名与密码为身份证号码，，建议首次登录后修改密码。具体登录办法见</w:t>
      </w:r>
      <w:r w:rsidRPr="00373FCC">
        <w:rPr>
          <w:rFonts w:ascii="仿宋_GB2312" w:eastAsia="仿宋_GB2312" w:hint="eastAsia"/>
          <w:color w:val="FF0000"/>
          <w:sz w:val="32"/>
          <w:szCs w:val="32"/>
        </w:rPr>
        <w:t>汉江师范学院继续教育学院</w:t>
      </w:r>
      <w:r w:rsidR="000A2473">
        <w:rPr>
          <w:rFonts w:ascii="仿宋_GB2312" w:eastAsia="仿宋_GB2312" w:hint="eastAsia"/>
          <w:color w:val="FF0000"/>
          <w:sz w:val="32"/>
          <w:szCs w:val="32"/>
        </w:rPr>
        <w:t>成人高等教育网络学习</w:t>
      </w:r>
      <w:r w:rsidRPr="00373FCC">
        <w:rPr>
          <w:rFonts w:ascii="仿宋_GB2312" w:eastAsia="仿宋_GB2312" w:hint="eastAsia"/>
          <w:color w:val="FF0000"/>
          <w:sz w:val="32"/>
          <w:szCs w:val="32"/>
        </w:rPr>
        <w:t>平台学生操作手册</w:t>
      </w:r>
      <w:r w:rsidRPr="00373FCC">
        <w:rPr>
          <w:rFonts w:ascii="仿宋_GB2312" w:eastAsia="仿宋_GB2312" w:hint="eastAsia"/>
          <w:sz w:val="32"/>
          <w:szCs w:val="32"/>
        </w:rPr>
        <w:t>。</w:t>
      </w:r>
    </w:p>
    <w:p w14:paraId="601DDF1E" w14:textId="77777777" w:rsidR="000A2473" w:rsidRDefault="000A2473" w:rsidP="00FA3F9D">
      <w:pPr>
        <w:spacing w:line="360" w:lineRule="auto"/>
        <w:ind w:firstLineChars="200" w:firstLine="640"/>
        <w:rPr>
          <w:rFonts w:ascii="黑体" w:eastAsia="黑体" w:hAnsi="黑体"/>
          <w:sz w:val="32"/>
          <w:szCs w:val="32"/>
        </w:rPr>
      </w:pPr>
    </w:p>
    <w:p w14:paraId="65BEDC63" w14:textId="78C2B16F" w:rsidR="003E2D64" w:rsidRPr="00373FCC" w:rsidRDefault="003E2D64" w:rsidP="00FA3F9D">
      <w:pPr>
        <w:spacing w:line="360" w:lineRule="auto"/>
        <w:ind w:firstLineChars="200" w:firstLine="640"/>
        <w:rPr>
          <w:rFonts w:ascii="黑体" w:eastAsia="黑体" w:hAnsi="黑体"/>
          <w:sz w:val="32"/>
          <w:szCs w:val="32"/>
        </w:rPr>
      </w:pPr>
      <w:r w:rsidRPr="00373FCC">
        <w:rPr>
          <w:rFonts w:ascii="黑体" w:eastAsia="黑体" w:hAnsi="黑体" w:hint="eastAsia"/>
          <w:sz w:val="32"/>
          <w:szCs w:val="32"/>
        </w:rPr>
        <w:lastRenderedPageBreak/>
        <w:t>五、学习内容：</w:t>
      </w:r>
    </w:p>
    <w:p w14:paraId="773955D0" w14:textId="75055C09" w:rsidR="003E2D64" w:rsidRPr="00373FCC" w:rsidRDefault="003E2D64" w:rsidP="00021264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373FCC">
        <w:rPr>
          <w:rFonts w:ascii="仿宋_GB2312" w:eastAsia="仿宋_GB2312" w:hint="eastAsia"/>
          <w:sz w:val="32"/>
          <w:szCs w:val="32"/>
        </w:rPr>
        <w:t>学生在读期间必须通过我校成人高等教育网络学习平台，按照专业教学计划安排完成本专业所有网络课程的学习，并获得所有课程合格及以上</w:t>
      </w:r>
      <w:r w:rsidR="003D318B" w:rsidRPr="00373FCC">
        <w:rPr>
          <w:rFonts w:ascii="仿宋_GB2312" w:eastAsia="仿宋_GB2312" w:hint="eastAsia"/>
          <w:sz w:val="32"/>
          <w:szCs w:val="32"/>
        </w:rPr>
        <w:t>（60分以上）</w:t>
      </w:r>
      <w:r w:rsidRPr="00373FCC">
        <w:rPr>
          <w:rFonts w:ascii="仿宋_GB2312" w:eastAsia="仿宋_GB2312" w:hint="eastAsia"/>
          <w:sz w:val="32"/>
          <w:szCs w:val="32"/>
        </w:rPr>
        <w:t>的成绩。</w:t>
      </w:r>
    </w:p>
    <w:p w14:paraId="2A1FC31C" w14:textId="0F8163D9" w:rsidR="003E2D64" w:rsidRPr="00373FCC" w:rsidRDefault="003E2D64" w:rsidP="000A2473">
      <w:pPr>
        <w:spacing w:line="360" w:lineRule="auto"/>
        <w:ind w:firstLineChars="200" w:firstLine="640"/>
        <w:rPr>
          <w:rFonts w:ascii="黑体" w:eastAsia="黑体" w:hAnsi="黑体"/>
          <w:sz w:val="32"/>
          <w:szCs w:val="32"/>
        </w:rPr>
      </w:pPr>
      <w:r w:rsidRPr="00373FCC">
        <w:rPr>
          <w:rFonts w:ascii="黑体" w:eastAsia="黑体" w:hAnsi="黑体" w:hint="eastAsia"/>
          <w:sz w:val="32"/>
          <w:szCs w:val="32"/>
        </w:rPr>
        <w:t>六、考试安排：</w:t>
      </w:r>
    </w:p>
    <w:p w14:paraId="71E0281D" w14:textId="7F3B147A" w:rsidR="003E2D64" w:rsidRPr="00373FCC" w:rsidRDefault="003E2D64" w:rsidP="00021264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373FCC">
        <w:rPr>
          <w:rFonts w:ascii="仿宋_GB2312" w:eastAsia="仿宋_GB2312" w:hint="eastAsia"/>
          <w:sz w:val="32"/>
          <w:szCs w:val="32"/>
        </w:rPr>
        <w:t>1.网络课程线上考试</w:t>
      </w:r>
      <w:r w:rsidR="000A2473">
        <w:rPr>
          <w:rFonts w:ascii="仿宋_GB2312" w:eastAsia="仿宋_GB2312" w:hint="eastAsia"/>
          <w:sz w:val="32"/>
          <w:szCs w:val="32"/>
        </w:rPr>
        <w:t>：</w:t>
      </w:r>
      <w:r w:rsidRPr="00373FCC">
        <w:rPr>
          <w:rFonts w:ascii="仿宋_GB2312" w:eastAsia="仿宋_GB2312" w:hint="eastAsia"/>
          <w:sz w:val="32"/>
          <w:szCs w:val="32"/>
        </w:rPr>
        <w:t>根据教学计划</w:t>
      </w:r>
      <w:r w:rsidR="000A2473">
        <w:rPr>
          <w:rFonts w:ascii="仿宋_GB2312" w:eastAsia="仿宋_GB2312" w:hint="eastAsia"/>
          <w:sz w:val="32"/>
          <w:szCs w:val="32"/>
        </w:rPr>
        <w:t>学生按时参加</w:t>
      </w:r>
      <w:r w:rsidRPr="00373FCC">
        <w:rPr>
          <w:rFonts w:ascii="仿宋_GB2312" w:eastAsia="仿宋_GB2312" w:hint="eastAsia"/>
          <w:sz w:val="32"/>
          <w:szCs w:val="32"/>
        </w:rPr>
        <w:t>每学期</w:t>
      </w:r>
      <w:r w:rsidR="000A2473">
        <w:rPr>
          <w:rFonts w:ascii="仿宋_GB2312" w:eastAsia="仿宋_GB2312" w:hint="eastAsia"/>
          <w:sz w:val="32"/>
          <w:szCs w:val="32"/>
        </w:rPr>
        <w:t>的网络课程线上考试。</w:t>
      </w:r>
    </w:p>
    <w:p w14:paraId="7D527C2A" w14:textId="021936F5" w:rsidR="00086FFD" w:rsidRPr="00373FCC" w:rsidRDefault="000A2473" w:rsidP="00021264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</w:t>
      </w:r>
      <w:r w:rsidR="00086FFD" w:rsidRPr="00373FCC">
        <w:rPr>
          <w:rFonts w:ascii="仿宋_GB2312" w:eastAsia="仿宋_GB2312" w:hint="eastAsia"/>
          <w:sz w:val="32"/>
          <w:szCs w:val="32"/>
        </w:rPr>
        <w:t>.学生因各种原因未能按时参加线上考试，需向函授站提交申请，由函授站在平台上进行课程缓考申请并通过</w:t>
      </w:r>
      <w:r>
        <w:rPr>
          <w:rFonts w:ascii="仿宋_GB2312" w:eastAsia="仿宋_GB2312" w:hint="eastAsia"/>
          <w:sz w:val="32"/>
          <w:szCs w:val="32"/>
        </w:rPr>
        <w:t>继续教育</w:t>
      </w:r>
      <w:r w:rsidR="00086FFD" w:rsidRPr="00373FCC">
        <w:rPr>
          <w:rFonts w:ascii="仿宋_GB2312" w:eastAsia="仿宋_GB2312" w:hint="eastAsia"/>
          <w:sz w:val="32"/>
          <w:szCs w:val="32"/>
        </w:rPr>
        <w:t>学院审批，并安排后续补考事宜。</w:t>
      </w:r>
    </w:p>
    <w:p w14:paraId="51F51473" w14:textId="39045B9A" w:rsidR="00086FFD" w:rsidRPr="00373FCC" w:rsidRDefault="00086FFD" w:rsidP="000A2473">
      <w:pPr>
        <w:spacing w:line="360" w:lineRule="auto"/>
        <w:ind w:firstLineChars="200" w:firstLine="640"/>
        <w:rPr>
          <w:rFonts w:ascii="黑体" w:eastAsia="黑体" w:hAnsi="黑体"/>
          <w:sz w:val="32"/>
          <w:szCs w:val="32"/>
        </w:rPr>
      </w:pPr>
      <w:r w:rsidRPr="00373FCC">
        <w:rPr>
          <w:rFonts w:ascii="黑体" w:eastAsia="黑体" w:hAnsi="黑体" w:hint="eastAsia"/>
          <w:sz w:val="32"/>
          <w:szCs w:val="32"/>
        </w:rPr>
        <w:t>七、课程成绩评定方法：</w:t>
      </w:r>
    </w:p>
    <w:p w14:paraId="773AEEB2" w14:textId="7C0E0F3A" w:rsidR="00086FFD" w:rsidRPr="00373FCC" w:rsidRDefault="003D318B" w:rsidP="00021264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373FCC">
        <w:rPr>
          <w:rFonts w:ascii="仿宋_GB2312" w:eastAsia="仿宋_GB2312" w:hint="eastAsia"/>
          <w:sz w:val="32"/>
          <w:szCs w:val="32"/>
        </w:rPr>
        <w:t>1.</w:t>
      </w:r>
      <w:r w:rsidR="00086FFD" w:rsidRPr="00373FCC">
        <w:rPr>
          <w:rFonts w:ascii="仿宋_GB2312" w:eastAsia="仿宋_GB2312" w:hint="eastAsia"/>
          <w:sz w:val="32"/>
          <w:szCs w:val="32"/>
        </w:rPr>
        <w:t>课程成绩构成比例原则上为：</w:t>
      </w:r>
    </w:p>
    <w:p w14:paraId="6F2432B7" w14:textId="56FFD8E9" w:rsidR="00086FFD" w:rsidRPr="00373FCC" w:rsidRDefault="00373FCC" w:rsidP="000B43D7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（1）</w:t>
      </w:r>
      <w:r w:rsidR="00086FFD" w:rsidRPr="00373FCC">
        <w:rPr>
          <w:rFonts w:ascii="仿宋_GB2312" w:eastAsia="仿宋_GB2312" w:hint="eastAsia"/>
          <w:sz w:val="32"/>
          <w:szCs w:val="32"/>
        </w:rPr>
        <w:t>课程成绩</w:t>
      </w:r>
      <w:r w:rsidR="00122F74" w:rsidRPr="00373FCC">
        <w:rPr>
          <w:rFonts w:ascii="仿宋_GB2312" w:eastAsia="仿宋_GB2312" w:hint="eastAsia"/>
          <w:sz w:val="32"/>
          <w:szCs w:val="32"/>
        </w:rPr>
        <w:t>（授课形式为全线上）</w:t>
      </w:r>
      <w:r w:rsidR="00086FFD" w:rsidRPr="00373FCC">
        <w:rPr>
          <w:rFonts w:ascii="仿宋_GB2312" w:eastAsia="仿宋_GB2312" w:hint="eastAsia"/>
          <w:sz w:val="32"/>
          <w:szCs w:val="32"/>
        </w:rPr>
        <w:t>=</w:t>
      </w:r>
      <w:bookmarkStart w:id="1" w:name="_Hlk102291935"/>
      <w:r w:rsidR="00086FFD" w:rsidRPr="00373FCC">
        <w:rPr>
          <w:rFonts w:ascii="仿宋_GB2312" w:eastAsia="仿宋_GB2312" w:hint="eastAsia"/>
          <w:sz w:val="32"/>
          <w:szCs w:val="32"/>
        </w:rPr>
        <w:t>课堂考试成绩*60%+网络平台在线学习成绩*30%+网络平台在线学习作业成绩*10%</w:t>
      </w:r>
    </w:p>
    <w:bookmarkEnd w:id="1"/>
    <w:p w14:paraId="1A8DF344" w14:textId="0FA10761" w:rsidR="00086FFD" w:rsidRPr="00373FCC" w:rsidRDefault="00373FCC" w:rsidP="000B43D7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（2）</w:t>
      </w:r>
      <w:r w:rsidR="00122F74" w:rsidRPr="00373FCC">
        <w:rPr>
          <w:rFonts w:ascii="仿宋_GB2312" w:eastAsia="仿宋_GB2312" w:hint="eastAsia"/>
          <w:sz w:val="32"/>
          <w:szCs w:val="32"/>
        </w:rPr>
        <w:t>课程成绩（授课形式为线上线下相结合）=课堂考试成绩*60%+网络平台在线学习成绩*1</w:t>
      </w:r>
      <w:r w:rsidR="007B5310">
        <w:rPr>
          <w:rFonts w:ascii="仿宋_GB2312" w:eastAsia="仿宋_GB2312"/>
          <w:sz w:val="32"/>
          <w:szCs w:val="32"/>
        </w:rPr>
        <w:t>0</w:t>
      </w:r>
      <w:r w:rsidR="00122F74" w:rsidRPr="00373FCC">
        <w:rPr>
          <w:rFonts w:ascii="仿宋_GB2312" w:eastAsia="仿宋_GB2312" w:hint="eastAsia"/>
          <w:sz w:val="32"/>
          <w:szCs w:val="32"/>
        </w:rPr>
        <w:t>%+线下集中学习成绩 *</w:t>
      </w:r>
      <w:r w:rsidR="007B5310">
        <w:rPr>
          <w:rFonts w:ascii="仿宋_GB2312" w:eastAsia="仿宋_GB2312"/>
          <w:sz w:val="32"/>
          <w:szCs w:val="32"/>
        </w:rPr>
        <w:t>30</w:t>
      </w:r>
      <w:r w:rsidR="00122F74" w:rsidRPr="00373FCC">
        <w:rPr>
          <w:rFonts w:ascii="仿宋_GB2312" w:eastAsia="仿宋_GB2312" w:hint="eastAsia"/>
          <w:sz w:val="32"/>
          <w:szCs w:val="32"/>
        </w:rPr>
        <w:t>%</w:t>
      </w:r>
    </w:p>
    <w:p w14:paraId="4A25E03F" w14:textId="20143536" w:rsidR="00086FFD" w:rsidRPr="00373FCC" w:rsidRDefault="00086FFD" w:rsidP="00021264">
      <w:pPr>
        <w:spacing w:line="360" w:lineRule="auto"/>
        <w:rPr>
          <w:rFonts w:ascii="仿宋_GB2312" w:eastAsia="仿宋_GB2312"/>
          <w:sz w:val="32"/>
          <w:szCs w:val="32"/>
        </w:rPr>
      </w:pPr>
      <w:r w:rsidRPr="00373FCC">
        <w:rPr>
          <w:rFonts w:ascii="仿宋_GB2312" w:eastAsia="仿宋_GB2312" w:hint="eastAsia"/>
          <w:sz w:val="32"/>
          <w:szCs w:val="32"/>
        </w:rPr>
        <w:t>具体考核方法如下：</w:t>
      </w:r>
    </w:p>
    <w:p w14:paraId="424A0C18" w14:textId="6FBD6492" w:rsidR="00086FFD" w:rsidRPr="00373FCC" w:rsidRDefault="00086FFD" w:rsidP="000B43D7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373FCC">
        <w:rPr>
          <w:rFonts w:ascii="仿宋_GB2312" w:eastAsia="仿宋_GB2312" w:hint="eastAsia"/>
          <w:sz w:val="32"/>
          <w:szCs w:val="32"/>
        </w:rPr>
        <w:t>1.考试：采取线上考试或线下考试，本学期考试暂定8月底，线下考试具体时间与考试科目另行通知</w:t>
      </w:r>
      <w:r w:rsidR="00122F74" w:rsidRPr="00373FCC">
        <w:rPr>
          <w:rFonts w:ascii="仿宋_GB2312" w:eastAsia="仿宋_GB2312" w:hint="eastAsia"/>
          <w:sz w:val="32"/>
          <w:szCs w:val="32"/>
        </w:rPr>
        <w:t>。</w:t>
      </w:r>
    </w:p>
    <w:p w14:paraId="23778CC8" w14:textId="77777777" w:rsidR="000E5B8B" w:rsidRPr="00373FCC" w:rsidRDefault="000E5B8B" w:rsidP="000B43D7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373FCC">
        <w:rPr>
          <w:rFonts w:ascii="仿宋_GB2312" w:eastAsia="仿宋_GB2312" w:hint="eastAsia"/>
          <w:sz w:val="32"/>
          <w:szCs w:val="32"/>
        </w:rPr>
        <w:t>2.网络平台在线学习成绩：</w:t>
      </w:r>
    </w:p>
    <w:p w14:paraId="14DDE828" w14:textId="357C3089" w:rsidR="000E5B8B" w:rsidRPr="00373FCC" w:rsidRDefault="000B43D7" w:rsidP="00021264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（1）</w:t>
      </w:r>
      <w:r w:rsidR="000E5B8B" w:rsidRPr="00373FCC">
        <w:rPr>
          <w:rFonts w:ascii="仿宋_GB2312" w:eastAsia="仿宋_GB2312" w:hint="eastAsia"/>
          <w:sz w:val="32"/>
          <w:szCs w:val="32"/>
        </w:rPr>
        <w:t>公共基础课在线学习时长达到网上平台课件总时长的70%计</w:t>
      </w:r>
      <w:r w:rsidR="007B5310">
        <w:rPr>
          <w:rFonts w:ascii="仿宋_GB2312" w:eastAsia="仿宋_GB2312" w:hint="eastAsia"/>
          <w:sz w:val="32"/>
          <w:szCs w:val="32"/>
        </w:rPr>
        <w:t>7</w:t>
      </w:r>
      <w:r w:rsidR="007B5310">
        <w:rPr>
          <w:rFonts w:ascii="仿宋_GB2312" w:eastAsia="仿宋_GB2312"/>
          <w:sz w:val="32"/>
          <w:szCs w:val="32"/>
        </w:rPr>
        <w:t>0</w:t>
      </w:r>
      <w:r w:rsidR="000E5B8B" w:rsidRPr="00373FCC">
        <w:rPr>
          <w:rFonts w:ascii="仿宋_GB2312" w:eastAsia="仿宋_GB2312" w:hint="eastAsia"/>
          <w:sz w:val="32"/>
          <w:szCs w:val="32"/>
        </w:rPr>
        <w:t>分，</w:t>
      </w:r>
      <w:bookmarkStart w:id="2" w:name="_Hlk101280662"/>
      <w:r w:rsidR="000E5B8B" w:rsidRPr="00373FCC">
        <w:rPr>
          <w:rFonts w:ascii="仿宋_GB2312" w:eastAsia="仿宋_GB2312" w:hint="eastAsia"/>
          <w:sz w:val="32"/>
          <w:szCs w:val="32"/>
        </w:rPr>
        <w:t>每提升</w:t>
      </w:r>
      <w:r w:rsidR="007B5310">
        <w:rPr>
          <w:rFonts w:ascii="仿宋_GB2312" w:eastAsia="仿宋_GB2312"/>
          <w:sz w:val="32"/>
          <w:szCs w:val="32"/>
        </w:rPr>
        <w:t>1</w:t>
      </w:r>
      <w:r w:rsidR="000E5B8B" w:rsidRPr="00373FCC">
        <w:rPr>
          <w:rFonts w:ascii="仿宋_GB2312" w:eastAsia="仿宋_GB2312" w:hint="eastAsia"/>
          <w:sz w:val="32"/>
          <w:szCs w:val="32"/>
        </w:rPr>
        <w:t>%计1分，100%则记满分</w:t>
      </w:r>
      <w:r w:rsidR="007B5310">
        <w:rPr>
          <w:rFonts w:ascii="仿宋_GB2312" w:eastAsia="仿宋_GB2312"/>
          <w:sz w:val="32"/>
          <w:szCs w:val="32"/>
        </w:rPr>
        <w:t>10</w:t>
      </w:r>
      <w:r w:rsidR="000E5B8B" w:rsidRPr="00373FCC">
        <w:rPr>
          <w:rFonts w:ascii="仿宋_GB2312" w:eastAsia="仿宋_GB2312" w:hint="eastAsia"/>
          <w:sz w:val="32"/>
          <w:szCs w:val="32"/>
        </w:rPr>
        <w:t>0分，达不到70%的将不计成绩；</w:t>
      </w:r>
    </w:p>
    <w:bookmarkEnd w:id="2"/>
    <w:p w14:paraId="1986410A" w14:textId="1AEF448B" w:rsidR="00B41868" w:rsidRPr="00373FCC" w:rsidRDefault="000B43D7" w:rsidP="00021264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（2）</w:t>
      </w:r>
      <w:r w:rsidR="000E5B8B" w:rsidRPr="00373FCC">
        <w:rPr>
          <w:rFonts w:ascii="仿宋_GB2312" w:eastAsia="仿宋_GB2312" w:hint="eastAsia"/>
          <w:sz w:val="32"/>
          <w:szCs w:val="32"/>
        </w:rPr>
        <w:t>学位课程在线学习时长</w:t>
      </w:r>
      <w:r w:rsidR="004E382C" w:rsidRPr="00373FCC">
        <w:rPr>
          <w:rFonts w:ascii="仿宋_GB2312" w:eastAsia="仿宋_GB2312" w:hint="eastAsia"/>
          <w:sz w:val="32"/>
          <w:szCs w:val="32"/>
        </w:rPr>
        <w:t>达</w:t>
      </w:r>
      <w:r w:rsidR="000E5B8B" w:rsidRPr="00373FCC">
        <w:rPr>
          <w:rFonts w:ascii="仿宋_GB2312" w:eastAsia="仿宋_GB2312" w:hint="eastAsia"/>
          <w:sz w:val="32"/>
          <w:szCs w:val="32"/>
        </w:rPr>
        <w:t>到网上平台课件总时长的80%以上</w:t>
      </w:r>
      <w:r w:rsidR="00B41868" w:rsidRPr="00373FCC">
        <w:rPr>
          <w:rFonts w:ascii="仿宋_GB2312" w:eastAsia="仿宋_GB2312" w:hint="eastAsia"/>
          <w:sz w:val="32"/>
          <w:szCs w:val="32"/>
        </w:rPr>
        <w:t>计</w:t>
      </w:r>
      <w:r w:rsidR="007B5310">
        <w:rPr>
          <w:rFonts w:ascii="仿宋_GB2312" w:eastAsia="仿宋_GB2312"/>
          <w:sz w:val="32"/>
          <w:szCs w:val="32"/>
        </w:rPr>
        <w:t>8</w:t>
      </w:r>
      <w:r w:rsidR="000457BD">
        <w:rPr>
          <w:rFonts w:ascii="仿宋_GB2312" w:eastAsia="仿宋_GB2312"/>
          <w:sz w:val="32"/>
          <w:szCs w:val="32"/>
        </w:rPr>
        <w:t>0</w:t>
      </w:r>
      <w:r w:rsidR="00B41868" w:rsidRPr="00373FCC">
        <w:rPr>
          <w:rFonts w:ascii="仿宋_GB2312" w:eastAsia="仿宋_GB2312" w:hint="eastAsia"/>
          <w:sz w:val="32"/>
          <w:szCs w:val="32"/>
        </w:rPr>
        <w:t>分，每提升</w:t>
      </w:r>
      <w:r w:rsidR="007B5310">
        <w:rPr>
          <w:rFonts w:ascii="仿宋_GB2312" w:eastAsia="仿宋_GB2312"/>
          <w:sz w:val="32"/>
          <w:szCs w:val="32"/>
        </w:rPr>
        <w:t>1</w:t>
      </w:r>
      <w:r w:rsidR="00B41868" w:rsidRPr="00373FCC">
        <w:rPr>
          <w:rFonts w:ascii="仿宋_GB2312" w:eastAsia="仿宋_GB2312" w:hint="eastAsia"/>
          <w:sz w:val="32"/>
          <w:szCs w:val="32"/>
        </w:rPr>
        <w:t>%计1分，100%则记满分</w:t>
      </w:r>
      <w:r w:rsidR="007B5310">
        <w:rPr>
          <w:rFonts w:ascii="仿宋_GB2312" w:eastAsia="仿宋_GB2312"/>
          <w:sz w:val="32"/>
          <w:szCs w:val="32"/>
        </w:rPr>
        <w:t>10</w:t>
      </w:r>
      <w:r w:rsidR="00B41868" w:rsidRPr="00373FCC">
        <w:rPr>
          <w:rFonts w:ascii="仿宋_GB2312" w:eastAsia="仿宋_GB2312" w:hint="eastAsia"/>
          <w:sz w:val="32"/>
          <w:szCs w:val="32"/>
        </w:rPr>
        <w:t>0分，达不到80%的将不计成绩；</w:t>
      </w:r>
    </w:p>
    <w:p w14:paraId="7B91843C" w14:textId="699D46E6" w:rsidR="008936BE" w:rsidRPr="00373FCC" w:rsidRDefault="000B43D7" w:rsidP="00021264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（3）</w:t>
      </w:r>
      <w:r w:rsidR="004E382C" w:rsidRPr="00373FCC">
        <w:rPr>
          <w:rFonts w:ascii="仿宋_GB2312" w:eastAsia="仿宋_GB2312" w:hint="eastAsia"/>
          <w:sz w:val="32"/>
          <w:szCs w:val="32"/>
        </w:rPr>
        <w:t>其他课程</w:t>
      </w:r>
      <w:r w:rsidR="008936BE" w:rsidRPr="00373FCC">
        <w:rPr>
          <w:rFonts w:ascii="仿宋_GB2312" w:eastAsia="仿宋_GB2312" w:hint="eastAsia"/>
          <w:sz w:val="32"/>
          <w:szCs w:val="32"/>
        </w:rPr>
        <w:t>在线学习时长达到网上平台课件总时长的80%以上计</w:t>
      </w:r>
      <w:r w:rsidR="007B5310">
        <w:rPr>
          <w:rFonts w:ascii="仿宋_GB2312" w:eastAsia="仿宋_GB2312" w:hint="eastAsia"/>
          <w:sz w:val="32"/>
          <w:szCs w:val="32"/>
        </w:rPr>
        <w:t>8</w:t>
      </w:r>
      <w:r w:rsidR="007B5310">
        <w:rPr>
          <w:rFonts w:ascii="仿宋_GB2312" w:eastAsia="仿宋_GB2312"/>
          <w:sz w:val="32"/>
          <w:szCs w:val="32"/>
        </w:rPr>
        <w:t>0</w:t>
      </w:r>
      <w:r w:rsidR="008936BE" w:rsidRPr="00373FCC">
        <w:rPr>
          <w:rFonts w:ascii="仿宋_GB2312" w:eastAsia="仿宋_GB2312" w:hint="eastAsia"/>
          <w:sz w:val="32"/>
          <w:szCs w:val="32"/>
        </w:rPr>
        <w:t>分，每提升</w:t>
      </w:r>
      <w:r w:rsidR="007B5310">
        <w:rPr>
          <w:rFonts w:ascii="仿宋_GB2312" w:eastAsia="仿宋_GB2312"/>
          <w:sz w:val="32"/>
          <w:szCs w:val="32"/>
        </w:rPr>
        <w:t>1</w:t>
      </w:r>
      <w:r w:rsidR="008936BE" w:rsidRPr="00373FCC">
        <w:rPr>
          <w:rFonts w:ascii="仿宋_GB2312" w:eastAsia="仿宋_GB2312" w:hint="eastAsia"/>
          <w:sz w:val="32"/>
          <w:szCs w:val="32"/>
        </w:rPr>
        <w:t>%计1分，100%则记满分</w:t>
      </w:r>
      <w:r w:rsidR="007B5310">
        <w:rPr>
          <w:rFonts w:ascii="仿宋_GB2312" w:eastAsia="仿宋_GB2312"/>
          <w:sz w:val="32"/>
          <w:szCs w:val="32"/>
        </w:rPr>
        <w:t>10</w:t>
      </w:r>
      <w:r w:rsidR="008936BE" w:rsidRPr="00373FCC">
        <w:rPr>
          <w:rFonts w:ascii="仿宋_GB2312" w:eastAsia="仿宋_GB2312" w:hint="eastAsia"/>
          <w:sz w:val="32"/>
          <w:szCs w:val="32"/>
        </w:rPr>
        <w:t>0分，达不到80%的将不计成绩；</w:t>
      </w:r>
    </w:p>
    <w:p w14:paraId="3FCE8FC9" w14:textId="190B223C" w:rsidR="00122F74" w:rsidRPr="00373FCC" w:rsidRDefault="00122F74" w:rsidP="000B43D7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373FCC">
        <w:rPr>
          <w:rFonts w:ascii="仿宋_GB2312" w:eastAsia="仿宋_GB2312" w:hint="eastAsia"/>
          <w:sz w:val="32"/>
          <w:szCs w:val="32"/>
        </w:rPr>
        <w:t>3.网络平台在线学习作业成绩：</w:t>
      </w:r>
      <w:r w:rsidR="000457BD">
        <w:rPr>
          <w:rFonts w:ascii="仿宋_GB2312" w:eastAsia="仿宋_GB2312" w:hint="eastAsia"/>
          <w:sz w:val="32"/>
          <w:szCs w:val="32"/>
        </w:rPr>
        <w:t>依据实际完成作业情况赋分。</w:t>
      </w:r>
    </w:p>
    <w:p w14:paraId="6B47581B" w14:textId="61E43013" w:rsidR="006B508A" w:rsidRPr="00373FCC" w:rsidRDefault="00122F74" w:rsidP="00021264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373FCC">
        <w:rPr>
          <w:rFonts w:ascii="仿宋_GB2312" w:eastAsia="仿宋_GB2312" w:hint="eastAsia"/>
          <w:sz w:val="32"/>
          <w:szCs w:val="32"/>
        </w:rPr>
        <w:t>未完成网上平台在线学习，无法取得在线学习作业成绩。</w:t>
      </w:r>
    </w:p>
    <w:p w14:paraId="04A15442" w14:textId="0EC44A22" w:rsidR="006B508A" w:rsidRPr="00373FCC" w:rsidRDefault="006B508A" w:rsidP="007B5310">
      <w:pPr>
        <w:spacing w:line="360" w:lineRule="auto"/>
        <w:ind w:firstLineChars="200" w:firstLine="640"/>
        <w:rPr>
          <w:rFonts w:ascii="黑体" w:eastAsia="黑体" w:hAnsi="黑体"/>
          <w:sz w:val="32"/>
          <w:szCs w:val="32"/>
        </w:rPr>
      </w:pPr>
      <w:r w:rsidRPr="00373FCC">
        <w:rPr>
          <w:rFonts w:ascii="黑体" w:eastAsia="黑体" w:hAnsi="黑体" w:hint="eastAsia"/>
          <w:sz w:val="32"/>
          <w:szCs w:val="32"/>
        </w:rPr>
        <w:t>八、有关要求：</w:t>
      </w:r>
    </w:p>
    <w:p w14:paraId="1B5CC2BC" w14:textId="0EF01DD8" w:rsidR="006B508A" w:rsidRPr="00373FCC" w:rsidRDefault="006B508A" w:rsidP="00021264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373FCC">
        <w:rPr>
          <w:rFonts w:ascii="仿宋_GB2312" w:eastAsia="仿宋_GB2312" w:hint="eastAsia"/>
          <w:sz w:val="32"/>
          <w:szCs w:val="32"/>
        </w:rPr>
        <w:t>1.高度重视。各函授站务必高度重视，做好线上平台教学任务的宣传、组织、督促工作，确保每位学生都能及时参加网络课程的学习和考核，网络课程学习关系到每位学生的毕业资格。</w:t>
      </w:r>
    </w:p>
    <w:p w14:paraId="43363837" w14:textId="70FE5CEF" w:rsidR="006B508A" w:rsidRDefault="006B508A" w:rsidP="00021264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373FCC">
        <w:rPr>
          <w:rFonts w:ascii="仿宋_GB2312" w:eastAsia="仿宋_GB2312" w:hint="eastAsia"/>
          <w:sz w:val="32"/>
          <w:szCs w:val="32"/>
        </w:rPr>
        <w:t>2.认真组织。各函授站必须实施网络教学全覆盖，采取适当措施，动员本函授站学生全部参加网络课程学习，学生网络教学学习率达到100%。各函授站开展网络教学的工作情况，学校将按月予以检查公布，网络学习情况将作</w:t>
      </w:r>
      <w:r w:rsidRPr="00373FCC">
        <w:rPr>
          <w:rFonts w:ascii="仿宋_GB2312" w:eastAsia="仿宋_GB2312" w:hint="eastAsia"/>
          <w:sz w:val="32"/>
          <w:szCs w:val="32"/>
        </w:rPr>
        <w:lastRenderedPageBreak/>
        <w:t>为先进工作单位评奖条件之一。</w:t>
      </w:r>
    </w:p>
    <w:p w14:paraId="69403B60" w14:textId="77777777" w:rsidR="000B43D7" w:rsidRPr="00373FCC" w:rsidRDefault="000B43D7" w:rsidP="00021264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</w:p>
    <w:p w14:paraId="1BA69D10" w14:textId="77777777" w:rsidR="00021264" w:rsidRPr="00373FCC" w:rsidRDefault="00021264" w:rsidP="00021264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</w:p>
    <w:p w14:paraId="230BFD29" w14:textId="626120DA" w:rsidR="006B508A" w:rsidRPr="00373FCC" w:rsidRDefault="006B508A" w:rsidP="00021264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373FCC">
        <w:rPr>
          <w:rFonts w:ascii="仿宋_GB2312" w:eastAsia="仿宋_GB2312" w:hint="eastAsia"/>
          <w:sz w:val="32"/>
          <w:szCs w:val="32"/>
        </w:rPr>
        <w:t>附件：网络平台登陆流程图</w:t>
      </w:r>
    </w:p>
    <w:p w14:paraId="581C0EE7" w14:textId="47748D28" w:rsidR="006B508A" w:rsidRPr="00373FCC" w:rsidRDefault="006B508A" w:rsidP="00021264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</w:p>
    <w:p w14:paraId="5D581E2E" w14:textId="188AC512" w:rsidR="006B508A" w:rsidRPr="00373FCC" w:rsidRDefault="006B508A" w:rsidP="00021264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</w:p>
    <w:p w14:paraId="1EB70EC5" w14:textId="6FBE5D20" w:rsidR="006B508A" w:rsidRPr="00373FCC" w:rsidRDefault="006B508A" w:rsidP="00021264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</w:p>
    <w:p w14:paraId="7507925A" w14:textId="3E867F1B" w:rsidR="006B508A" w:rsidRPr="00373FCC" w:rsidRDefault="006B508A" w:rsidP="00021264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</w:p>
    <w:p w14:paraId="48C704C0" w14:textId="160E20B4" w:rsidR="006B508A" w:rsidRPr="00373FCC" w:rsidRDefault="006B508A" w:rsidP="00021264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</w:p>
    <w:p w14:paraId="370962E5" w14:textId="7E23CC4C" w:rsidR="006B508A" w:rsidRPr="00373FCC" w:rsidRDefault="006B508A" w:rsidP="00021264">
      <w:pPr>
        <w:spacing w:line="360" w:lineRule="auto"/>
        <w:ind w:firstLineChars="200" w:firstLine="640"/>
        <w:jc w:val="right"/>
        <w:rPr>
          <w:rFonts w:ascii="仿宋_GB2312" w:eastAsia="仿宋_GB2312"/>
          <w:sz w:val="32"/>
          <w:szCs w:val="32"/>
        </w:rPr>
      </w:pPr>
    </w:p>
    <w:p w14:paraId="0A2DFD84" w14:textId="77777777" w:rsidR="006B508A" w:rsidRPr="00373FCC" w:rsidRDefault="006B508A" w:rsidP="000B43D7">
      <w:pPr>
        <w:spacing w:line="360" w:lineRule="auto"/>
        <w:ind w:right="1280"/>
        <w:rPr>
          <w:rFonts w:ascii="仿宋_GB2312" w:eastAsia="仿宋_GB2312"/>
          <w:sz w:val="32"/>
          <w:szCs w:val="32"/>
        </w:rPr>
      </w:pPr>
    </w:p>
    <w:p w14:paraId="3E616909" w14:textId="6D44F9BF" w:rsidR="006B508A" w:rsidRPr="00373FCC" w:rsidRDefault="006B508A" w:rsidP="00021264">
      <w:pPr>
        <w:spacing w:line="360" w:lineRule="auto"/>
        <w:ind w:firstLineChars="200" w:firstLine="640"/>
        <w:jc w:val="right"/>
        <w:rPr>
          <w:rFonts w:ascii="仿宋_GB2312" w:eastAsia="仿宋_GB2312"/>
          <w:sz w:val="32"/>
          <w:szCs w:val="32"/>
        </w:rPr>
      </w:pPr>
      <w:r w:rsidRPr="00373FCC">
        <w:rPr>
          <w:rFonts w:ascii="仿宋_GB2312" w:eastAsia="仿宋_GB2312" w:hint="eastAsia"/>
          <w:sz w:val="32"/>
          <w:szCs w:val="32"/>
        </w:rPr>
        <w:t>汉江师范学院继续教育学院</w:t>
      </w:r>
    </w:p>
    <w:p w14:paraId="740D6C60" w14:textId="319C42B0" w:rsidR="006B508A" w:rsidRPr="00021264" w:rsidRDefault="006B508A" w:rsidP="006170F9">
      <w:pPr>
        <w:spacing w:line="360" w:lineRule="auto"/>
        <w:ind w:right="740" w:firstLineChars="400" w:firstLine="1280"/>
        <w:jc w:val="right"/>
        <w:rPr>
          <w:rFonts w:ascii="仿宋_GB2312" w:eastAsia="仿宋_GB2312"/>
        </w:rPr>
      </w:pPr>
      <w:r w:rsidRPr="00373FCC">
        <w:rPr>
          <w:rFonts w:ascii="仿宋_GB2312" w:eastAsia="仿宋_GB2312" w:hint="eastAsia"/>
          <w:sz w:val="32"/>
          <w:szCs w:val="32"/>
        </w:rPr>
        <w:t>2022年</w:t>
      </w:r>
      <w:r w:rsidR="006170F9">
        <w:rPr>
          <w:rFonts w:ascii="仿宋_GB2312" w:eastAsia="仿宋_GB2312"/>
          <w:sz w:val="32"/>
          <w:szCs w:val="32"/>
        </w:rPr>
        <w:t>5</w:t>
      </w:r>
      <w:r w:rsidRPr="00373FCC">
        <w:rPr>
          <w:rFonts w:ascii="仿宋_GB2312" w:eastAsia="仿宋_GB2312" w:hint="eastAsia"/>
          <w:sz w:val="32"/>
          <w:szCs w:val="32"/>
        </w:rPr>
        <w:t>月1日</w:t>
      </w:r>
    </w:p>
    <w:p w14:paraId="29D029F4" w14:textId="31E630AF" w:rsidR="006B508A" w:rsidRPr="00021264" w:rsidRDefault="006B508A" w:rsidP="00021264">
      <w:pPr>
        <w:spacing w:line="360" w:lineRule="auto"/>
        <w:ind w:right="420" w:firstLineChars="400" w:firstLine="840"/>
        <w:jc w:val="right"/>
        <w:rPr>
          <w:rFonts w:ascii="仿宋_GB2312" w:eastAsia="仿宋_GB2312"/>
        </w:rPr>
      </w:pPr>
    </w:p>
    <w:p w14:paraId="66E68882" w14:textId="350FC263" w:rsidR="006B508A" w:rsidRDefault="006B508A" w:rsidP="00021264">
      <w:pPr>
        <w:spacing w:line="360" w:lineRule="auto"/>
        <w:ind w:right="420" w:firstLineChars="400" w:firstLine="840"/>
        <w:jc w:val="right"/>
      </w:pPr>
    </w:p>
    <w:p w14:paraId="38A11DAB" w14:textId="17FBEA76" w:rsidR="006B508A" w:rsidRDefault="006B508A" w:rsidP="00021264">
      <w:pPr>
        <w:spacing w:line="360" w:lineRule="auto"/>
        <w:ind w:right="420" w:firstLineChars="400" w:firstLine="840"/>
        <w:jc w:val="right"/>
      </w:pPr>
    </w:p>
    <w:p w14:paraId="365E7354" w14:textId="607B3BC6" w:rsidR="006B508A" w:rsidRDefault="006B508A" w:rsidP="00021264">
      <w:pPr>
        <w:spacing w:line="360" w:lineRule="auto"/>
        <w:ind w:right="420" w:firstLineChars="400" w:firstLine="840"/>
        <w:jc w:val="right"/>
      </w:pPr>
    </w:p>
    <w:p w14:paraId="72B10819" w14:textId="0C9099E0" w:rsidR="006B508A" w:rsidRDefault="006B508A" w:rsidP="00021264">
      <w:pPr>
        <w:spacing w:line="360" w:lineRule="auto"/>
        <w:ind w:right="420" w:firstLineChars="400" w:firstLine="840"/>
        <w:jc w:val="right"/>
      </w:pPr>
    </w:p>
    <w:p w14:paraId="226BE458" w14:textId="2023BFC4" w:rsidR="006B508A" w:rsidRDefault="006B508A" w:rsidP="00021264">
      <w:pPr>
        <w:spacing w:line="360" w:lineRule="auto"/>
        <w:ind w:right="420" w:firstLineChars="400" w:firstLine="840"/>
        <w:jc w:val="right"/>
      </w:pPr>
    </w:p>
    <w:p w14:paraId="168073BC" w14:textId="58E4A93E" w:rsidR="006B508A" w:rsidRDefault="006B508A" w:rsidP="00021264">
      <w:pPr>
        <w:spacing w:line="360" w:lineRule="auto"/>
        <w:ind w:right="420" w:firstLineChars="400" w:firstLine="840"/>
        <w:jc w:val="right"/>
      </w:pPr>
    </w:p>
    <w:p w14:paraId="573DA755" w14:textId="734952B9" w:rsidR="006B508A" w:rsidRDefault="006B508A" w:rsidP="00021264">
      <w:pPr>
        <w:spacing w:line="360" w:lineRule="auto"/>
        <w:ind w:right="420" w:firstLineChars="400" w:firstLine="840"/>
        <w:jc w:val="right"/>
      </w:pPr>
    </w:p>
    <w:p w14:paraId="5EF78428" w14:textId="5895E399" w:rsidR="006B508A" w:rsidRDefault="006B508A" w:rsidP="00021264">
      <w:pPr>
        <w:spacing w:line="360" w:lineRule="auto"/>
        <w:ind w:right="420" w:firstLineChars="400" w:firstLine="840"/>
        <w:jc w:val="right"/>
      </w:pPr>
    </w:p>
    <w:p w14:paraId="09494219" w14:textId="5A796091" w:rsidR="006B508A" w:rsidRDefault="006B508A" w:rsidP="00021264">
      <w:pPr>
        <w:spacing w:line="360" w:lineRule="auto"/>
        <w:ind w:right="420" w:firstLineChars="400" w:firstLine="840"/>
        <w:jc w:val="right"/>
      </w:pPr>
    </w:p>
    <w:p w14:paraId="6A6D1789" w14:textId="5B2D2858" w:rsidR="006B508A" w:rsidRDefault="006B508A" w:rsidP="00373FCC">
      <w:pPr>
        <w:ind w:right="1260"/>
      </w:pPr>
    </w:p>
    <w:p w14:paraId="6E719BEC" w14:textId="77777777" w:rsidR="000457BD" w:rsidRDefault="000457BD" w:rsidP="00373FCC">
      <w:pPr>
        <w:ind w:right="1260"/>
      </w:pPr>
    </w:p>
    <w:p w14:paraId="1DFDB6B0" w14:textId="29702746" w:rsidR="006B508A" w:rsidRPr="00373FCC" w:rsidRDefault="006B508A" w:rsidP="00373FCC">
      <w:pPr>
        <w:ind w:right="420"/>
        <w:jc w:val="center"/>
        <w:rPr>
          <w:rFonts w:ascii="方正小标宋简体" w:eastAsia="方正小标宋简体"/>
          <w:sz w:val="32"/>
          <w:szCs w:val="32"/>
        </w:rPr>
      </w:pPr>
      <w:r w:rsidRPr="00373FCC">
        <w:rPr>
          <w:rFonts w:ascii="方正小标宋简体" w:eastAsia="方正小标宋简体" w:hint="eastAsia"/>
          <w:sz w:val="32"/>
          <w:szCs w:val="32"/>
        </w:rPr>
        <w:lastRenderedPageBreak/>
        <w:t>网络平台登陆流程</w:t>
      </w:r>
    </w:p>
    <w:p w14:paraId="7F0FBA2C" w14:textId="220F085B" w:rsidR="006B508A" w:rsidRPr="00373FCC" w:rsidRDefault="006B508A" w:rsidP="006B508A">
      <w:pPr>
        <w:ind w:right="420" w:firstLineChars="200" w:firstLine="480"/>
        <w:jc w:val="left"/>
        <w:rPr>
          <w:sz w:val="24"/>
          <w:szCs w:val="28"/>
        </w:rPr>
      </w:pPr>
      <w:r w:rsidRPr="00373FCC">
        <w:rPr>
          <w:rFonts w:ascii="仿宋_GB2312" w:eastAsia="仿宋_GB2312" w:hint="eastAsia"/>
          <w:sz w:val="24"/>
          <w:szCs w:val="28"/>
        </w:rPr>
        <w:t>1.登录网址：</w:t>
      </w:r>
      <w:hyperlink r:id="rId7" w:history="1">
        <w:r w:rsidRPr="00373FCC">
          <w:rPr>
            <w:rStyle w:val="a7"/>
            <w:sz w:val="24"/>
            <w:szCs w:val="28"/>
          </w:rPr>
          <w:t>https://edu.hcjzxt.com/index/login.html</w:t>
        </w:r>
      </w:hyperlink>
    </w:p>
    <w:p w14:paraId="0774BB23" w14:textId="243BD009" w:rsidR="006B508A" w:rsidRDefault="006B508A" w:rsidP="006B508A">
      <w:pPr>
        <w:ind w:right="420"/>
        <w:jc w:val="left"/>
      </w:pPr>
    </w:p>
    <w:p w14:paraId="25A8A417" w14:textId="0E4F590D" w:rsidR="006B508A" w:rsidRDefault="006B508A" w:rsidP="006B508A">
      <w:pPr>
        <w:ind w:right="420"/>
        <w:jc w:val="left"/>
      </w:pPr>
      <w:r>
        <w:rPr>
          <w:noProof/>
        </w:rPr>
        <w:drawing>
          <wp:inline distT="0" distB="0" distL="0" distR="0" wp14:anchorId="1EFF91CC" wp14:editId="6FF7AD50">
            <wp:extent cx="5270500" cy="3124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E6A61" w14:textId="3EC805FD" w:rsidR="00B41868" w:rsidRDefault="00B41868" w:rsidP="006B508A">
      <w:pPr>
        <w:ind w:firstLineChars="200" w:firstLine="420"/>
        <w:jc w:val="left"/>
      </w:pPr>
    </w:p>
    <w:p w14:paraId="7312C647" w14:textId="77777777" w:rsidR="00021264" w:rsidRPr="00373FCC" w:rsidRDefault="00021264" w:rsidP="006B508A">
      <w:pPr>
        <w:ind w:firstLineChars="200" w:firstLine="480"/>
        <w:jc w:val="left"/>
        <w:rPr>
          <w:rFonts w:ascii="仿宋_GB2312" w:eastAsia="仿宋_GB2312"/>
          <w:sz w:val="24"/>
          <w:szCs w:val="28"/>
        </w:rPr>
      </w:pPr>
      <w:r w:rsidRPr="00373FCC">
        <w:rPr>
          <w:rFonts w:ascii="仿宋_GB2312" w:eastAsia="仿宋_GB2312" w:hint="eastAsia"/>
          <w:sz w:val="24"/>
          <w:szCs w:val="28"/>
        </w:rPr>
        <w:t>2.人脸识别：</w:t>
      </w:r>
    </w:p>
    <w:p w14:paraId="1A9A817F" w14:textId="3838B8B5" w:rsidR="00021264" w:rsidRDefault="00021264" w:rsidP="006B508A">
      <w:pPr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0" distR="0" wp14:anchorId="5F9D9A98" wp14:editId="5A0230FA">
            <wp:extent cx="4476750" cy="3060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4A574" w14:textId="0DAE627C" w:rsidR="006B508A" w:rsidRDefault="006B508A" w:rsidP="006B508A">
      <w:pPr>
        <w:ind w:firstLineChars="200" w:firstLine="420"/>
        <w:jc w:val="left"/>
      </w:pPr>
    </w:p>
    <w:p w14:paraId="35527AAB" w14:textId="0282FBE4" w:rsidR="00021264" w:rsidRDefault="00021264" w:rsidP="006B508A">
      <w:pPr>
        <w:ind w:firstLineChars="200" w:firstLine="420"/>
        <w:jc w:val="left"/>
      </w:pPr>
      <w:r>
        <w:rPr>
          <w:rFonts w:hint="eastAsia"/>
          <w:noProof/>
        </w:rPr>
        <w:lastRenderedPageBreak/>
        <w:drawing>
          <wp:inline distT="0" distB="0" distL="0" distR="0" wp14:anchorId="696CF4F6" wp14:editId="7FA1F00C">
            <wp:extent cx="5270500" cy="4597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215DA" w14:textId="7606134C" w:rsidR="006B508A" w:rsidRDefault="006B508A" w:rsidP="006B508A">
      <w:pPr>
        <w:ind w:firstLineChars="200" w:firstLine="420"/>
        <w:jc w:val="left"/>
      </w:pPr>
    </w:p>
    <w:p w14:paraId="5CE5B372" w14:textId="1777926A" w:rsidR="000E5B8B" w:rsidRPr="00B41868" w:rsidRDefault="00021264" w:rsidP="000457BD">
      <w:pPr>
        <w:ind w:firstLineChars="200" w:firstLine="480"/>
        <w:jc w:val="left"/>
      </w:pPr>
      <w:r w:rsidRPr="00373FCC">
        <w:rPr>
          <w:rFonts w:ascii="仿宋_GB2312" w:eastAsia="仿宋_GB2312" w:hint="eastAsia"/>
          <w:sz w:val="24"/>
          <w:szCs w:val="28"/>
        </w:rPr>
        <w:t>3.开始学习：</w:t>
      </w:r>
      <w:r>
        <w:rPr>
          <w:rFonts w:hint="eastAsia"/>
          <w:noProof/>
        </w:rPr>
        <w:drawing>
          <wp:inline distT="0" distB="0" distL="0" distR="0" wp14:anchorId="61EBDB5A" wp14:editId="07F38F5B">
            <wp:extent cx="5264150" cy="3454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5B8B" w:rsidRPr="00B418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86095" w14:textId="77777777" w:rsidR="00AA5B3B" w:rsidRDefault="00AA5B3B" w:rsidP="00683E76">
      <w:r>
        <w:separator/>
      </w:r>
    </w:p>
  </w:endnote>
  <w:endnote w:type="continuationSeparator" w:id="0">
    <w:p w14:paraId="5657C68A" w14:textId="77777777" w:rsidR="00AA5B3B" w:rsidRDefault="00AA5B3B" w:rsidP="00683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AC9C5" w14:textId="77777777" w:rsidR="00AA5B3B" w:rsidRDefault="00AA5B3B" w:rsidP="00683E76">
      <w:r>
        <w:separator/>
      </w:r>
    </w:p>
  </w:footnote>
  <w:footnote w:type="continuationSeparator" w:id="0">
    <w:p w14:paraId="07633089" w14:textId="77777777" w:rsidR="00AA5B3B" w:rsidRDefault="00AA5B3B" w:rsidP="00683E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5F4F"/>
    <w:rsid w:val="00021264"/>
    <w:rsid w:val="000457BD"/>
    <w:rsid w:val="00086FFD"/>
    <w:rsid w:val="000A2473"/>
    <w:rsid w:val="000B43D7"/>
    <w:rsid w:val="000E5B8B"/>
    <w:rsid w:val="000E751B"/>
    <w:rsid w:val="00122F74"/>
    <w:rsid w:val="00373FCC"/>
    <w:rsid w:val="003D117B"/>
    <w:rsid w:val="003D318B"/>
    <w:rsid w:val="003E2D64"/>
    <w:rsid w:val="004E382C"/>
    <w:rsid w:val="006170F9"/>
    <w:rsid w:val="00683E76"/>
    <w:rsid w:val="006B508A"/>
    <w:rsid w:val="006D67F8"/>
    <w:rsid w:val="007B5310"/>
    <w:rsid w:val="007D5F4F"/>
    <w:rsid w:val="007E616F"/>
    <w:rsid w:val="008936BE"/>
    <w:rsid w:val="009C5CE0"/>
    <w:rsid w:val="00A303F8"/>
    <w:rsid w:val="00A44117"/>
    <w:rsid w:val="00A93CAF"/>
    <w:rsid w:val="00AA5B3B"/>
    <w:rsid w:val="00B41868"/>
    <w:rsid w:val="00B80528"/>
    <w:rsid w:val="00C452D9"/>
    <w:rsid w:val="00D97D7F"/>
    <w:rsid w:val="00F4711A"/>
    <w:rsid w:val="00F664FA"/>
    <w:rsid w:val="00F94AED"/>
    <w:rsid w:val="00FA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88E9B2"/>
  <w15:docId w15:val="{C4F68464-CEB6-4A84-8B9B-565B0CDD7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3E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83E7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83E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83E76"/>
    <w:rPr>
      <w:sz w:val="18"/>
      <w:szCs w:val="18"/>
    </w:rPr>
  </w:style>
  <w:style w:type="character" w:styleId="a7">
    <w:name w:val="Hyperlink"/>
    <w:basedOn w:val="a0"/>
    <w:uiPriority w:val="99"/>
    <w:unhideWhenUsed/>
    <w:rsid w:val="003E2D64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E2D64"/>
    <w:rPr>
      <w:color w:val="605E5C"/>
      <w:shd w:val="clear" w:color="auto" w:fill="E1DFDD"/>
    </w:rPr>
  </w:style>
  <w:style w:type="paragraph" w:styleId="a9">
    <w:name w:val="Date"/>
    <w:basedOn w:val="a"/>
    <w:next w:val="a"/>
    <w:link w:val="aa"/>
    <w:uiPriority w:val="99"/>
    <w:semiHidden/>
    <w:unhideWhenUsed/>
    <w:rsid w:val="006B508A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6B5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edu.hcjzxt.com/index/login.htm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du.hcjzxt.com/index/login.html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6</Pages>
  <Words>227</Words>
  <Characters>1296</Characters>
  <Application>Microsoft Office Word</Application>
  <DocSecurity>0</DocSecurity>
  <Lines>10</Lines>
  <Paragraphs>3</Paragraphs>
  <ScaleCrop>false</ScaleCrop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8372</dc:creator>
  <cp:keywords/>
  <dc:description/>
  <cp:lastModifiedBy>8372</cp:lastModifiedBy>
  <cp:revision>8</cp:revision>
  <cp:lastPrinted>2022-05-09T02:37:00Z</cp:lastPrinted>
  <dcterms:created xsi:type="dcterms:W3CDTF">2022-04-19T08:36:00Z</dcterms:created>
  <dcterms:modified xsi:type="dcterms:W3CDTF">2022-05-10T00:29:00Z</dcterms:modified>
</cp:coreProperties>
</file>